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</w:rPr>
        <w:t>附件2</w:t>
      </w: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default" w:ascii="方正小标宋简体" w:hAnsi="方正仿宋简体" w:eastAsia="方正小标宋简体" w:cs="方正仿宋简体"/>
          <w:sz w:val="28"/>
          <w:szCs w:val="28"/>
          <w:lang w:val="en-US" w:eastAsia="zh-CN"/>
        </w:rPr>
      </w:pPr>
      <w:r>
        <w:rPr>
          <w:rFonts w:hint="eastAsia" w:ascii="方正小标宋简体" w:hAnsi="方正仿宋简体" w:eastAsia="方正小标宋简体" w:cs="方正仿宋简体"/>
          <w:sz w:val="28"/>
          <w:szCs w:val="28"/>
        </w:rPr>
        <w:t>2022年金堂县</w:t>
      </w:r>
      <w:r>
        <w:rPr>
          <w:rFonts w:hint="eastAsia" w:ascii="方正小标宋简体" w:hAnsi="方正仿宋简体" w:eastAsia="方正小标宋简体" w:cs="方正仿宋简体"/>
          <w:sz w:val="28"/>
          <w:szCs w:val="28"/>
          <w:lang w:val="en-US" w:eastAsia="zh-CN"/>
        </w:rPr>
        <w:t>卫生健康局所属事业单位公开考核招聘工作人员</w:t>
      </w:r>
    </w:p>
    <w:p>
      <w:pPr>
        <w:spacing w:line="520" w:lineRule="exact"/>
        <w:jc w:val="center"/>
        <w:rPr>
          <w:rFonts w:hint="eastAsia" w:ascii="方正小标宋简体" w:hAnsi="方正仿宋简体" w:eastAsia="方正小标宋简体" w:cs="方正仿宋简体"/>
          <w:sz w:val="28"/>
          <w:szCs w:val="28"/>
          <w:lang w:val="en-US" w:eastAsia="zh-CN"/>
        </w:rPr>
      </w:pPr>
      <w:r>
        <w:rPr>
          <w:rFonts w:hint="eastAsia" w:ascii="方正小标宋简体" w:hAnsi="方正仿宋简体" w:eastAsia="方正小标宋简体" w:cs="方正仿宋简体"/>
          <w:sz w:val="28"/>
          <w:szCs w:val="28"/>
          <w:lang w:val="en-US" w:eastAsia="zh-CN"/>
        </w:rPr>
        <w:t>报名表</w:t>
      </w: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4C67B11"/>
    <w:rsid w:val="151A5A36"/>
    <w:rsid w:val="266F38E6"/>
    <w:rsid w:val="2B24128D"/>
    <w:rsid w:val="52F40DF6"/>
    <w:rsid w:val="55DD06A4"/>
    <w:rsid w:val="67F7573A"/>
    <w:rsid w:val="6EF52EFD"/>
    <w:rsid w:val="713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2022-03-16T07:57:02Z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