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附件1</w:t>
      </w:r>
    </w:p>
    <w:p>
      <w:pPr>
        <w:spacing w:line="560" w:lineRule="exact"/>
        <w:jc w:val="center"/>
        <w:rPr>
          <w:rFonts w:hint="eastAsia" w:ascii="方正小标宋_GBK" w:eastAsia="方正小标宋_GBK"/>
          <w:color w:val="000000"/>
          <w:sz w:val="44"/>
          <w:szCs w:val="44"/>
        </w:rPr>
      </w:pPr>
      <w:r>
        <w:rPr>
          <w:rFonts w:hint="eastAsia" w:ascii="方正小标宋_GBK" w:eastAsia="方正小标宋_GBK"/>
          <w:color w:val="000000"/>
          <w:sz w:val="44"/>
          <w:szCs w:val="44"/>
          <w:lang w:eastAsia="zh-CN"/>
        </w:rPr>
        <w:t>用人</w:t>
      </w:r>
      <w:r>
        <w:rPr>
          <w:rFonts w:hint="eastAsia" w:ascii="方正小标宋_GBK" w:eastAsia="方正小标宋_GBK"/>
          <w:color w:val="000000"/>
          <w:sz w:val="44"/>
          <w:szCs w:val="44"/>
        </w:rPr>
        <w:t>单位</w:t>
      </w:r>
      <w:r>
        <w:rPr>
          <w:rFonts w:hint="eastAsia" w:ascii="方正小标宋_GBK" w:eastAsia="方正小标宋_GBK"/>
          <w:color w:val="000000"/>
          <w:sz w:val="44"/>
          <w:szCs w:val="44"/>
          <w:lang w:eastAsia="zh-CN"/>
        </w:rPr>
        <w:t>参会</w:t>
      </w:r>
      <w:r>
        <w:rPr>
          <w:rFonts w:hint="eastAsia" w:ascii="方正小标宋_GBK" w:eastAsia="方正小标宋_GBK"/>
          <w:color w:val="000000"/>
          <w:sz w:val="44"/>
          <w:szCs w:val="44"/>
        </w:rPr>
        <w:t>流程</w:t>
      </w:r>
    </w:p>
    <w:p>
      <w:pPr>
        <w:adjustRightInd w:val="0"/>
        <w:snapToGrid w:val="0"/>
        <w:spacing w:line="560" w:lineRule="exact"/>
        <w:ind w:firstLine="643" w:firstLineChars="200"/>
        <w:rPr>
          <w:rFonts w:hint="eastAsia" w:ascii="方正仿宋_GBK" w:hAnsi="宋体" w:eastAsia="方正仿宋_GBK"/>
          <w:b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黑体_GBK" w:hAnsi="宋体" w:eastAsia="方正黑体_GBK"/>
          <w:color w:val="000000"/>
          <w:sz w:val="32"/>
          <w:szCs w:val="32"/>
        </w:rPr>
      </w:pPr>
      <w:r>
        <w:rPr>
          <w:rFonts w:hint="eastAsia" w:ascii="方正黑体_GBK" w:hAnsi="宋体" w:eastAsia="方正黑体_GBK"/>
          <w:color w:val="000000"/>
          <w:sz w:val="32"/>
          <w:szCs w:val="32"/>
        </w:rPr>
        <w:t>一、</w:t>
      </w:r>
      <w:r>
        <w:rPr>
          <w:rFonts w:hint="eastAsia" w:ascii="方正黑体_GBK" w:hAnsi="宋体" w:eastAsia="方正黑体_GBK"/>
          <w:color w:val="000000"/>
          <w:sz w:val="32"/>
          <w:szCs w:val="32"/>
          <w:lang w:eastAsia="zh-CN"/>
        </w:rPr>
        <w:t>单位</w:t>
      </w:r>
      <w:r>
        <w:rPr>
          <w:rFonts w:hint="eastAsia" w:ascii="方正黑体_GBK" w:hAnsi="宋体" w:eastAsia="方正黑体_GBK"/>
          <w:color w:val="000000"/>
          <w:sz w:val="32"/>
          <w:szCs w:val="32"/>
          <w:lang w:val="en-US" w:eastAsia="zh-CN"/>
        </w:rPr>
        <w:t>注册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  <w:r>
        <w:rPr>
          <w:rFonts w:hint="eastAsia" w:ascii="方正仿宋_GBK" w:hAnsi="宋体" w:eastAsia="方正仿宋_GBK"/>
          <w:color w:val="000000"/>
          <w:sz w:val="32"/>
          <w:szCs w:val="32"/>
          <w:lang w:eastAsia="zh-CN"/>
        </w:rPr>
        <w:t>登录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重庆医药卫生人才网（http://www.cqwsrc.com）</w:t>
      </w:r>
      <w:r>
        <w:rPr>
          <w:rFonts w:hint="eastAsia" w:ascii="方正仿宋_GBK" w:hAnsi="宋体" w:eastAsia="方正仿宋_GBK"/>
          <w:color w:val="000000"/>
          <w:sz w:val="32"/>
          <w:szCs w:val="32"/>
          <w:lang w:eastAsia="zh-CN"/>
        </w:rPr>
        <w:t>首页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，选择“单位注册”，填写注册信息后进入会员中心完善资料（</w:t>
      </w:r>
      <w:r>
        <w:rPr>
          <w:rFonts w:hint="eastAsia" w:ascii="方正仿宋_GBK" w:hAnsi="宋体" w:eastAsia="方正仿宋_GBK"/>
          <w:b/>
          <w:bCs/>
          <w:color w:val="000000"/>
          <w:sz w:val="32"/>
          <w:szCs w:val="32"/>
        </w:rPr>
        <w:t>已经注册过重庆医药卫生人才网的单位无需</w:t>
      </w:r>
      <w:r>
        <w:rPr>
          <w:rFonts w:hint="eastAsia" w:ascii="方正仿宋_GBK" w:hAnsi="宋体" w:eastAsia="方正仿宋_GBK"/>
          <w:b/>
          <w:bCs/>
          <w:color w:val="000000"/>
          <w:sz w:val="32"/>
          <w:szCs w:val="32"/>
          <w:lang w:eastAsia="zh-CN"/>
        </w:rPr>
        <w:t>再</w:t>
      </w:r>
      <w:r>
        <w:rPr>
          <w:rFonts w:hint="eastAsia" w:ascii="方正仿宋_GBK" w:hAnsi="宋体" w:eastAsia="方正仿宋_GBK"/>
          <w:b/>
          <w:bCs/>
          <w:color w:val="000000"/>
          <w:sz w:val="32"/>
          <w:szCs w:val="32"/>
        </w:rPr>
        <w:t>注册，直接登录会员中心</w:t>
      </w:r>
      <w:r>
        <w:rPr>
          <w:rFonts w:hint="eastAsia" w:ascii="方正仿宋_GBK" w:hAnsi="宋体" w:eastAsia="方正仿宋_GBK"/>
          <w:b/>
          <w:bCs/>
          <w:color w:val="000000"/>
          <w:sz w:val="32"/>
          <w:szCs w:val="32"/>
          <w:lang w:eastAsia="zh-CN"/>
        </w:rPr>
        <w:t>进行</w:t>
      </w:r>
      <w:r>
        <w:rPr>
          <w:rFonts w:hint="eastAsia" w:ascii="方正仿宋_GBK" w:hAnsi="宋体" w:eastAsia="方正仿宋_GBK"/>
          <w:b/>
          <w:bCs/>
          <w:color w:val="000000"/>
          <w:sz w:val="32"/>
          <w:szCs w:val="32"/>
        </w:rPr>
        <w:t>报名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）。</w:t>
      </w:r>
    </w:p>
    <w:p>
      <w:pPr>
        <w:adjustRightInd w:val="0"/>
        <w:snapToGrid w:val="0"/>
        <w:spacing w:line="560" w:lineRule="exact"/>
        <w:ind w:firstLine="42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  <w:r>
        <w:rPr>
          <w:rFonts w:hint="eastAsia" w:ascii="方正黑体_GBK" w:eastAsia="方正黑体_GB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3326130</wp:posOffset>
            </wp:positionV>
            <wp:extent cx="5683250" cy="3938270"/>
            <wp:effectExtent l="0" t="0" r="12700" b="5080"/>
            <wp:wrapSquare wrapText="bothSides"/>
            <wp:docPr id="10" name="图片 42" descr="16264201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2" descr="162642017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黑体_GBK" w:hAnsi="宋体" w:eastAsia="方正黑体_GBK" w:cs="Times New Roman"/>
          <w:color w:val="000000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132715</wp:posOffset>
            </wp:positionV>
            <wp:extent cx="5603875" cy="2863850"/>
            <wp:effectExtent l="0" t="0" r="15875" b="12700"/>
            <wp:wrapSquare wrapText="bothSides"/>
            <wp:docPr id="3" name="图片 43" descr="162642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3" descr="16264218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eastAsia="zh-CN"/>
        </w:rPr>
        <w:t>二</w:t>
      </w:r>
      <w:r>
        <w:rPr>
          <w:rFonts w:hint="eastAsia" w:ascii="方正黑体_GBK" w:hAnsi="宋体" w:eastAsia="方正黑体_GBK" w:cs="Times New Roman"/>
          <w:color w:val="000000"/>
          <w:sz w:val="32"/>
          <w:szCs w:val="32"/>
          <w:lang w:eastAsia="zh-CN"/>
        </w:rPr>
        <w:t>、报名参会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  <w:r>
        <w:rPr>
          <w:rFonts w:hint="eastAsia" w:ascii="方正仿宋_GBK" w:hAnsi="宋体" w:eastAsia="方正仿宋_GBK"/>
          <w:color w:val="000000"/>
          <w:sz w:val="32"/>
          <w:szCs w:val="32"/>
        </w:rPr>
        <w:t>完善信息后，通过“网络招聘会-招聘会列表”，找到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</w:rPr>
        <w:t>重庆医药高等专科学校2022</w:t>
      </w: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eastAsia="zh-CN"/>
        </w:rPr>
        <w:t>届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</w:rPr>
        <w:t>毕业生网络双选会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，点击“立即申请”申请参会，并等待审核。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52705</wp:posOffset>
            </wp:positionH>
            <wp:positionV relativeFrom="paragraph">
              <wp:posOffset>60325</wp:posOffset>
            </wp:positionV>
            <wp:extent cx="5414645" cy="2037080"/>
            <wp:effectExtent l="0" t="0" r="14605" b="1270"/>
            <wp:wrapNone/>
            <wp:docPr id="4" name="图片 44" descr="C:\Users\HP\Desktop\a7508c3ba1c7947ee58f38c70855a16.jpga7508c3ba1c7947ee58f38c70855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4" descr="C:\Users\HP\Desktop\a7508c3ba1c7947ee58f38c70855a16.jpga7508c3ba1c7947ee58f38c70855a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420" w:firstLineChars="200"/>
        <w:rPr>
          <w:rFonts w:hint="eastAsia" w:ascii="方正黑体_GBK" w:hAnsi="宋体" w:eastAsia="方正黑体_GBK" w:cs="Times New Roman"/>
          <w:color w:val="00000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88900</wp:posOffset>
            </wp:positionH>
            <wp:positionV relativeFrom="margin">
              <wp:posOffset>6529070</wp:posOffset>
            </wp:positionV>
            <wp:extent cx="5391150" cy="2276475"/>
            <wp:effectExtent l="0" t="0" r="0" b="9525"/>
            <wp:wrapNone/>
            <wp:docPr id="5" name="图片 45" descr="C:\Users\HP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5" descr="C:\Users\HP\Desktop\2.jpg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黑体_GBK" w:hAnsi="宋体" w:eastAsia="方正黑体_GBK" w:cs="Times New Roman"/>
          <w:color w:val="000000"/>
          <w:sz w:val="32"/>
          <w:szCs w:val="32"/>
          <w:lang w:eastAsia="zh-CN"/>
        </w:rPr>
      </w:pPr>
      <w:r>
        <w:rPr>
          <w:rFonts w:hint="eastAsia" w:ascii="方正黑体_GBK" w:hAnsi="宋体" w:eastAsia="方正黑体_GBK" w:cs="Times New Roman"/>
          <w:color w:val="000000"/>
          <w:sz w:val="32"/>
          <w:szCs w:val="32"/>
          <w:lang w:eastAsia="zh-CN"/>
        </w:rPr>
        <w:t>三、职位发布及维护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  <w:r>
        <w:rPr>
          <w:rFonts w:hint="eastAsia" w:ascii="方正仿宋_GBK" w:hAnsi="宋体" w:eastAsia="方正仿宋_GBK"/>
          <w:color w:val="000000"/>
          <w:sz w:val="32"/>
          <w:szCs w:val="32"/>
        </w:rPr>
        <w:t>单位</w:t>
      </w:r>
      <w:r>
        <w:rPr>
          <w:rFonts w:hint="eastAsia" w:ascii="方正仿宋_GBK" w:hAnsi="宋体" w:eastAsia="方正仿宋_GBK"/>
          <w:color w:val="000000"/>
          <w:sz w:val="32"/>
          <w:szCs w:val="32"/>
          <w:lang w:eastAsia="zh-CN"/>
        </w:rPr>
        <w:t>可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通过“网络招聘会-申请审核情况”查看审核</w:t>
      </w:r>
      <w:r>
        <w:rPr>
          <w:rFonts w:hint="eastAsia" w:ascii="方正仿宋_GBK" w:hAnsi="宋体" w:eastAsia="方正仿宋_GBK"/>
          <w:color w:val="000000"/>
          <w:sz w:val="32"/>
          <w:szCs w:val="32"/>
          <w:lang w:eastAsia="zh-CN"/>
        </w:rPr>
        <w:t>情况，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审核通过后</w:t>
      </w:r>
      <w:r>
        <w:rPr>
          <w:rFonts w:ascii="方正仿宋_GBK" w:hAnsi="宋体" w:eastAsia="方正仿宋_GBK"/>
          <w:color w:val="000000"/>
          <w:sz w:val="32"/>
          <w:szCs w:val="32"/>
        </w:rPr>
        <w:t>，招聘单位可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通过“网络招聘会—职位发布”进行招聘职位发布</w:t>
      </w:r>
      <w:r>
        <w:rPr>
          <w:rFonts w:hint="eastAsia" w:ascii="方正仿宋_GBK" w:hAnsi="宋体" w:eastAsia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通过“网络招聘会—职位维护”对已发招聘职位进行维护。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90170</wp:posOffset>
            </wp:positionV>
            <wp:extent cx="2515870" cy="2342515"/>
            <wp:effectExtent l="0" t="0" r="17780" b="635"/>
            <wp:wrapNone/>
            <wp:docPr id="9" name="图片 46" descr="162642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6" descr="16264261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93345</wp:posOffset>
            </wp:positionV>
            <wp:extent cx="2600325" cy="2342515"/>
            <wp:effectExtent l="0" t="0" r="9525" b="635"/>
            <wp:wrapNone/>
            <wp:docPr id="6" name="图片 47" descr="16264262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7" descr="162642628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3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  <w:r>
        <w:rPr>
          <w:rFonts w:hint="eastAsia" w:ascii="方正仿宋_GBK" w:hAnsi="宋体" w:eastAsia="方正仿宋_GBK"/>
          <w:b/>
          <w:bCs/>
          <w:color w:val="000000"/>
          <w:sz w:val="32"/>
          <w:szCs w:val="32"/>
          <w:lang w:eastAsia="zh-CN"/>
        </w:rPr>
        <w:t>重庆医药卫生人才网</w:t>
      </w:r>
      <w:r>
        <w:rPr>
          <w:rFonts w:hint="eastAsia" w:ascii="方正仿宋_GBK" w:hAnsi="宋体" w:eastAsia="方正仿宋_GBK"/>
          <w:b/>
          <w:bCs/>
          <w:color w:val="000000"/>
          <w:sz w:val="32"/>
          <w:szCs w:val="32"/>
        </w:rPr>
        <w:t>会员单位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可通过“职位管理-我的职位”，勾选职位，点击同步或批量同步</w:t>
      </w:r>
      <w:r>
        <w:rPr>
          <w:rFonts w:hint="eastAsia" w:ascii="方正仿宋_GBK" w:hAnsi="宋体" w:eastAsia="方正仿宋_GBK"/>
          <w:color w:val="000000"/>
          <w:sz w:val="32"/>
          <w:szCs w:val="32"/>
          <w:lang w:eastAsia="zh-CN"/>
        </w:rPr>
        <w:t>站内职位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，即可将勾选职位同步到网络招聘会的“职位发布”中。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38100</wp:posOffset>
            </wp:positionV>
            <wp:extent cx="4899025" cy="2809875"/>
            <wp:effectExtent l="0" t="0" r="15875" b="9525"/>
            <wp:wrapNone/>
            <wp:docPr id="7" name="图片 48" descr="1626428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8" descr="162642832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黑体_GBK" w:hAnsi="宋体" w:eastAsia="方正黑体_GBK" w:cs="Times New Roman"/>
          <w:color w:val="000000"/>
          <w:sz w:val="32"/>
          <w:szCs w:val="32"/>
          <w:lang w:eastAsia="zh-CN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黑体_GBK" w:hAnsi="宋体" w:eastAsia="方正黑体_GBK" w:cs="Times New Roman"/>
          <w:color w:val="000000"/>
          <w:sz w:val="32"/>
          <w:szCs w:val="32"/>
          <w:lang w:eastAsia="zh-CN"/>
        </w:rPr>
      </w:pPr>
      <w:r>
        <w:rPr>
          <w:rFonts w:hint="eastAsia" w:ascii="方正黑体_GBK" w:hAnsi="宋体" w:eastAsia="方正黑体_GBK" w:cs="Times New Roman"/>
          <w:color w:val="000000"/>
          <w:sz w:val="32"/>
          <w:szCs w:val="32"/>
          <w:lang w:eastAsia="zh-CN"/>
        </w:rPr>
        <w:t>四、查看简历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/>
          <w:color w:val="000000"/>
          <w:sz w:val="32"/>
          <w:szCs w:val="32"/>
        </w:rPr>
      </w:pPr>
      <w:r>
        <w:rPr>
          <w:rFonts w:hint="eastAsia" w:ascii="方正仿宋_GBK" w:hAnsi="宋体" w:eastAsia="方正仿宋_GBK"/>
          <w:color w:val="000000"/>
          <w:sz w:val="32"/>
          <w:szCs w:val="32"/>
        </w:rPr>
        <w:t>招聘单位</w:t>
      </w:r>
      <w:r>
        <w:rPr>
          <w:rFonts w:hint="eastAsia" w:ascii="方正仿宋_GBK" w:hAnsi="宋体" w:eastAsia="方正仿宋_GBK"/>
          <w:color w:val="000000"/>
          <w:sz w:val="32"/>
          <w:szCs w:val="32"/>
          <w:lang w:eastAsia="zh-CN"/>
        </w:rPr>
        <w:t>可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通过“网络招聘</w:t>
      </w:r>
      <w:r>
        <w:rPr>
          <w:rFonts w:hint="eastAsia" w:ascii="方正楷体_GBK" w:hAnsi="宋体" w:eastAsia="方正楷体_GBK"/>
          <w:color w:val="000000"/>
          <w:sz w:val="32"/>
          <w:szCs w:val="32"/>
        </w:rPr>
        <w:t>会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—招聘会简历”对人才投递简历进行查询及联系邀约。活动期间</w:t>
      </w:r>
      <w:r>
        <w:rPr>
          <w:rFonts w:hint="eastAsia" w:ascii="方正仿宋_GBK" w:hAnsi="宋体" w:eastAsia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用人单位可以对重庆医药卫生人才网在库人才进行搜索和</w:t>
      </w:r>
      <w:r>
        <w:rPr>
          <w:rFonts w:hint="eastAsia" w:ascii="方正仿宋_GBK" w:hAnsi="宋体" w:eastAsia="方正仿宋_GBK"/>
          <w:color w:val="000000"/>
          <w:sz w:val="32"/>
          <w:szCs w:val="32"/>
          <w:lang w:eastAsia="zh-CN"/>
        </w:rPr>
        <w:t>邀约等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方正仿宋_GBK" w:hAnsi="宋体" w:eastAsia="方正仿宋_GBK" w:cs="Times New Roman"/>
          <w:color w:val="000000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73025</wp:posOffset>
            </wp:positionV>
            <wp:extent cx="5638800" cy="1914525"/>
            <wp:effectExtent l="0" t="0" r="0" b="9525"/>
            <wp:wrapTopAndBottom/>
            <wp:docPr id="8" name="图片 49" descr="16264285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9" descr="162642855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宋体" w:eastAsia="方正仿宋_GBK" w:cs="Times New Roman"/>
          <w:color w:val="000000"/>
          <w:sz w:val="32"/>
          <w:szCs w:val="32"/>
          <w:lang w:val="en-US" w:eastAsia="zh-CN"/>
        </w:rPr>
        <w:t>技术支持：023-63631020 邓老师</w:t>
      </w:r>
    </w:p>
    <w:p>
      <w:pPr>
        <w:rPr>
          <w:rFonts w:hint="eastAsia" w:ascii="方正仿宋_GBK" w:hAnsi="方正仿宋_GBK" w:eastAsia="方正仿宋_GBK" w:cs="方正仿宋_GBK"/>
          <w:color w:val="auto"/>
          <w:sz w:val="32"/>
          <w:szCs w:val="32"/>
          <w:shd w:val="clear" w:color="auto" w:fill="FFFFFF"/>
        </w:rPr>
      </w:pPr>
    </w:p>
    <w:p>
      <w:pP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br w:type="page"/>
      </w:r>
    </w:p>
    <w:p>
      <w:pPr>
        <w:adjustRightInd w:val="0"/>
        <w:snapToGrid w:val="0"/>
        <w:spacing w:line="560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 w:bidi="ar"/>
        </w:rPr>
        <w:t>毕业生参会流程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640"/>
        <w:jc w:val="left"/>
      </w:pPr>
      <w:r>
        <w:rPr>
          <w:rFonts w:ascii="方正黑体_GBK" w:hAnsi="方正黑体_GBK" w:eastAsia="方正黑体_GBK" w:cs="方正黑体_GBK"/>
          <w:kern w:val="0"/>
          <w:sz w:val="32"/>
          <w:szCs w:val="32"/>
          <w:lang w:val="en-US" w:eastAsia="zh-CN" w:bidi="ar"/>
        </w:rPr>
        <w:t>一、注册个人账号、完善信息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640"/>
        <w:jc w:val="left"/>
      </w:pPr>
      <w:r>
        <w:rPr>
          <w:rFonts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求职人才登录重庆医药卫生人才网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（www.cqwsrc.com）</w:t>
      </w:r>
      <w:r>
        <w:rPr>
          <w:rFonts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，点击“个人注册”，申请个人账号，注册成功后，按要求完善个人简历信息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，</w:t>
      </w:r>
      <w:r>
        <w:rPr>
          <w:rFonts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已在网站注册账号成功的求职人才，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请</w:t>
      </w:r>
      <w:r>
        <w:rPr>
          <w:rFonts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忽略此步。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640"/>
        <w:jc w:val="left"/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  <w:lang w:val="en-US" w:eastAsia="zh-CN" w:bidi="ar"/>
        </w:rPr>
        <w:t>二、简历投递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640"/>
        <w:jc w:val="left"/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在招聘会期间登录重庆医药卫生人才网，进入“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</w:rPr>
        <w:t>重庆医药高等专科学校2022</w:t>
      </w: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eastAsia="zh-CN"/>
        </w:rPr>
        <w:t>届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</w:rPr>
        <w:t>毕业生网络双选会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”活动主题页面，选择心仪职位投递电子简历或主动联系单位。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640"/>
        <w:jc w:val="left"/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  <w:lang w:val="en-US" w:eastAsia="zh-CN" w:bidi="ar"/>
        </w:rPr>
        <w:t>三、咨询电话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640"/>
        <w:jc w:val="left"/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活动咨询热线：</w:t>
      </w:r>
      <w:r>
        <w:rPr>
          <w:rFonts w:asciiTheme="minorHAnsi" w:hAnsiTheme="minorHAnsi" w:eastAsiaTheme="minorEastAsia" w:cstheme="minorBidi"/>
          <w:kern w:val="0"/>
          <w:sz w:val="32"/>
          <w:szCs w:val="32"/>
          <w:lang w:val="en-US" w:eastAsia="zh-CN" w:bidi="ar"/>
        </w:rPr>
        <w:t>023-63631020  67769445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left"/>
      </w:pPr>
      <w:r>
        <w:rPr>
          <w:rFonts w:asciiTheme="minorHAnsi" w:hAnsiTheme="minorHAnsi" w:eastAsiaTheme="minorEastAsia" w:cstheme="minorBidi"/>
          <w:kern w:val="0"/>
          <w:sz w:val="32"/>
          <w:szCs w:val="32"/>
          <w:lang w:val="en-US" w:eastAsia="zh-CN" w:bidi="ar"/>
        </w:rPr>
        <w:t> </w:t>
      </w:r>
      <w:r>
        <w:rPr>
          <w:rFonts w:hint="eastAsia" w:cstheme="minorBidi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cstheme="minorBidi"/>
          <w:b/>
          <w:bCs/>
          <w:kern w:val="0"/>
          <w:sz w:val="32"/>
          <w:szCs w:val="32"/>
          <w:lang w:val="en-US" w:eastAsia="zh-CN" w:bidi="ar"/>
        </w:rPr>
        <w:t xml:space="preserve">  </w:t>
      </w:r>
      <w:r>
        <w:rPr>
          <w:rFonts w:hint="eastAsia" w:ascii="方正仿宋_GBK" w:hAnsi="方正仿宋_GBK" w:eastAsia="方正仿宋_GBK" w:cs="方正仿宋_GBK"/>
          <w:b/>
          <w:bCs/>
          <w:kern w:val="0"/>
          <w:sz w:val="32"/>
          <w:szCs w:val="32"/>
          <w:lang w:val="en-US" w:eastAsia="zh-CN" w:bidi="ar"/>
        </w:rPr>
        <w:t>温馨提示：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640"/>
        <w:jc w:val="left"/>
      </w:pPr>
      <w:r>
        <w:rPr>
          <w:rFonts w:asciiTheme="minorHAnsi" w:hAnsiTheme="minorHAnsi" w:eastAsiaTheme="minorEastAsia" w:cstheme="minorBidi"/>
          <w:kern w:val="0"/>
          <w:sz w:val="32"/>
          <w:szCs w:val="32"/>
          <w:lang w:val="en-US" w:eastAsia="zh-CN" w:bidi="ar"/>
        </w:rPr>
        <w:t>1.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请您投递简历时尽量将简历填写详细，详细的简历有助于用人单位加深对您的了解。完整的个人简历更受用人单位的青睐哦！</w:t>
      </w:r>
    </w:p>
    <w:p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640"/>
        <w:jc w:val="left"/>
        <w:rPr>
          <w:rFonts w:hint="eastAsia" w:ascii="方正仿宋_GBK" w:hAnsi="方正仿宋_GBK" w:eastAsia="方正仿宋_GBK" w:cs="方正仿宋_GBK"/>
          <w:color w:val="auto"/>
          <w:sz w:val="32"/>
          <w:szCs w:val="32"/>
          <w:shd w:val="clear" w:color="auto" w:fill="FFFFFF"/>
        </w:rPr>
      </w:pPr>
      <w:r>
        <w:rPr>
          <w:rFonts w:asciiTheme="minorHAnsi" w:hAnsiTheme="minorHAnsi" w:eastAsiaTheme="minorEastAsia" w:cstheme="minorBidi"/>
          <w:kern w:val="0"/>
          <w:sz w:val="32"/>
          <w:szCs w:val="32"/>
          <w:lang w:val="en-US" w:eastAsia="zh-CN" w:bidi="ar"/>
        </w:rPr>
        <w:t>2.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投递简历时，请注意用人单位是如何要求进行简历投递的，按照要求投递简历，才能成功使用人单位收到。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27E11572-4053-4BC5-92B1-B2E806C8853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CDFB72AF-4C1E-4BDC-A164-98E5EF0E222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09E648B-1F04-4A2F-BDE8-D24D1E62096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9DC29B2F-4AF6-4FCD-B843-5C1B305BC851}"/>
  </w:font>
  <w:font w:name="方正楷体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5" w:fontKey="{92185381-DD48-4B5D-BB99-B26D44197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hNTg3YTI4NzgxNDhjZmQ3NWJlN2VkM2FhNmRlOGYifQ=="/>
  </w:docVars>
  <w:rsids>
    <w:rsidRoot w:val="00947BB5"/>
    <w:rsid w:val="00053A89"/>
    <w:rsid w:val="00062EBA"/>
    <w:rsid w:val="0007129F"/>
    <w:rsid w:val="0013701A"/>
    <w:rsid w:val="001410A4"/>
    <w:rsid w:val="002357AA"/>
    <w:rsid w:val="002F29FA"/>
    <w:rsid w:val="003064E5"/>
    <w:rsid w:val="00337E7D"/>
    <w:rsid w:val="00346AFA"/>
    <w:rsid w:val="00447567"/>
    <w:rsid w:val="00456395"/>
    <w:rsid w:val="004754B9"/>
    <w:rsid w:val="004C5EDF"/>
    <w:rsid w:val="005A3CB8"/>
    <w:rsid w:val="007059B3"/>
    <w:rsid w:val="00771CE1"/>
    <w:rsid w:val="00780C13"/>
    <w:rsid w:val="007D6CC0"/>
    <w:rsid w:val="00833BC8"/>
    <w:rsid w:val="008D229A"/>
    <w:rsid w:val="00947BB5"/>
    <w:rsid w:val="009F7AFA"/>
    <w:rsid w:val="00A444A4"/>
    <w:rsid w:val="00AB6597"/>
    <w:rsid w:val="00B7315E"/>
    <w:rsid w:val="00BA731B"/>
    <w:rsid w:val="00CC24B1"/>
    <w:rsid w:val="00D22090"/>
    <w:rsid w:val="00E95D29"/>
    <w:rsid w:val="00FA1AA5"/>
    <w:rsid w:val="04034FC5"/>
    <w:rsid w:val="043D4BF6"/>
    <w:rsid w:val="057575E8"/>
    <w:rsid w:val="067553CA"/>
    <w:rsid w:val="068F6A4D"/>
    <w:rsid w:val="08A55C17"/>
    <w:rsid w:val="0A220D25"/>
    <w:rsid w:val="0DDE27A1"/>
    <w:rsid w:val="0E5538B6"/>
    <w:rsid w:val="0E862E98"/>
    <w:rsid w:val="110A60E1"/>
    <w:rsid w:val="11520DC6"/>
    <w:rsid w:val="115F417C"/>
    <w:rsid w:val="11AA22E5"/>
    <w:rsid w:val="11BC387F"/>
    <w:rsid w:val="142B0FF4"/>
    <w:rsid w:val="14391DC3"/>
    <w:rsid w:val="17DE6DB2"/>
    <w:rsid w:val="19EC56DF"/>
    <w:rsid w:val="1BE61C24"/>
    <w:rsid w:val="1CC05103"/>
    <w:rsid w:val="1E1D0C09"/>
    <w:rsid w:val="1FA9446E"/>
    <w:rsid w:val="200827FC"/>
    <w:rsid w:val="204A42AE"/>
    <w:rsid w:val="2092089B"/>
    <w:rsid w:val="22DA30EB"/>
    <w:rsid w:val="25A501B3"/>
    <w:rsid w:val="25E20C40"/>
    <w:rsid w:val="266D711C"/>
    <w:rsid w:val="27471181"/>
    <w:rsid w:val="274B143B"/>
    <w:rsid w:val="2AEF03C9"/>
    <w:rsid w:val="2C6A5709"/>
    <w:rsid w:val="2E236387"/>
    <w:rsid w:val="2F151978"/>
    <w:rsid w:val="2F55402E"/>
    <w:rsid w:val="30F42C6A"/>
    <w:rsid w:val="31413C60"/>
    <w:rsid w:val="3619456D"/>
    <w:rsid w:val="3657617E"/>
    <w:rsid w:val="399B6981"/>
    <w:rsid w:val="3B9B6578"/>
    <w:rsid w:val="3C175F40"/>
    <w:rsid w:val="3E152BD2"/>
    <w:rsid w:val="3ED56B0F"/>
    <w:rsid w:val="4032737E"/>
    <w:rsid w:val="409B1A37"/>
    <w:rsid w:val="42C05F1D"/>
    <w:rsid w:val="444507AE"/>
    <w:rsid w:val="44D2397F"/>
    <w:rsid w:val="45C8060F"/>
    <w:rsid w:val="477B06CC"/>
    <w:rsid w:val="47981329"/>
    <w:rsid w:val="489A776F"/>
    <w:rsid w:val="4926766A"/>
    <w:rsid w:val="499E0BD0"/>
    <w:rsid w:val="4BD905AE"/>
    <w:rsid w:val="4C8437F1"/>
    <w:rsid w:val="4D683DFC"/>
    <w:rsid w:val="4DE750C7"/>
    <w:rsid w:val="517C6EA0"/>
    <w:rsid w:val="580F6746"/>
    <w:rsid w:val="58E65F49"/>
    <w:rsid w:val="5BAD6481"/>
    <w:rsid w:val="5CA33EE6"/>
    <w:rsid w:val="5CD43973"/>
    <w:rsid w:val="5E1216FE"/>
    <w:rsid w:val="60601D56"/>
    <w:rsid w:val="624867DB"/>
    <w:rsid w:val="63597522"/>
    <w:rsid w:val="63B1314A"/>
    <w:rsid w:val="63E26E20"/>
    <w:rsid w:val="64726C44"/>
    <w:rsid w:val="64A5151D"/>
    <w:rsid w:val="65685D4E"/>
    <w:rsid w:val="6B7678FF"/>
    <w:rsid w:val="6CCE7116"/>
    <w:rsid w:val="6E7F6FEC"/>
    <w:rsid w:val="6EDB108B"/>
    <w:rsid w:val="6F6535F0"/>
    <w:rsid w:val="70367DDB"/>
    <w:rsid w:val="73875D60"/>
    <w:rsid w:val="73995E05"/>
    <w:rsid w:val="748B2929"/>
    <w:rsid w:val="760E5F59"/>
    <w:rsid w:val="76AB27EF"/>
    <w:rsid w:val="7BF078AC"/>
    <w:rsid w:val="7C6B7476"/>
    <w:rsid w:val="7E17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04EE7-7AC0-4A36-9B7B-113180E1A8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PC</Company>
  <Pages>8</Pages>
  <Words>1436</Words>
  <Characters>1615</Characters>
  <Lines>6</Lines>
  <Paragraphs>1</Paragraphs>
  <TotalTime>5</TotalTime>
  <ScaleCrop>false</ScaleCrop>
  <LinksUpToDate>false</LinksUpToDate>
  <CharactersWithSpaces>1638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2021-01-05T06:25:00Z</dcterms:created>
  <dc:creator>HP</dc:creator>
  <cp:lastModifiedBy>行走的柱子</cp:lastModifiedBy>
  <cp:lastPrinted>2022-04-28T09:27:00Z</cp:lastPrinted>
  <dcterms:modified xsi:type="dcterms:W3CDTF">2022-05-08T06:47:49Z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519DBD6559EF4C4A8BD40F980921B6A2</vt:lpwstr>
  </property>
</Properties>
</file>