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00" w:tblpY="1443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140"/>
        <w:gridCol w:w="420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46"/>
                <w:szCs w:val="46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46"/>
                <w:szCs w:val="46"/>
                <w:u w:val="none"/>
                <w:bdr w:val="none" w:color="auto" w:sz="0" w:space="0"/>
                <w:lang w:val="en-US" w:eastAsia="zh-CN" w:bidi="ar"/>
              </w:rPr>
              <w:t>教学日程安排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15:00—18:00</w:t>
            </w:r>
          </w:p>
        </w:tc>
        <w:tc>
          <w:tcPr>
            <w:tcW w:w="5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学员报到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09:00—12:00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西学中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经验交流与思考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成信法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14:00—16:00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中医药理论特色与临床优势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16:10—18:00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中医药文化与智慧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09:00—10:30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现代医学科技发展与中西医结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合在肿瘤病学中的研究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10:40—12:00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海派中医杨氏针灸的临床实践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14:00—15:30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中西医结合在肾病治疗中的临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床应用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15:40—18:00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中医护理适宜技术在西医中的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临床应用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卢根娣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09:00—10:30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健康管理在中西医结合治未病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中的应用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10:40—12:00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如何实现综合医院中医药高质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量发展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14:00—17:00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中医药的逻辑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星期六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09:00—10:30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药食同源医学养生智慧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10:40—12:00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《伤寒论》中的经方智慧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14:00—18:00</w:t>
            </w:r>
          </w:p>
        </w:tc>
        <w:tc>
          <w:tcPr>
            <w:tcW w:w="4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实地教学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ZlMWMwNmUwOGNkNzYzY2E0MGJiYWJlZGVkMTEifQ=="/>
  </w:docVars>
  <w:rsids>
    <w:rsidRoot w:val="577923FF"/>
    <w:rsid w:val="577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b/>
      <w:bCs/>
      <w:color w:val="000000"/>
      <w:sz w:val="46"/>
      <w:szCs w:val="46"/>
      <w:u w:val="none"/>
    </w:rPr>
  </w:style>
  <w:style w:type="character" w:customStyle="1" w:styleId="5">
    <w:name w:val="font11"/>
    <w:basedOn w:val="3"/>
    <w:uiPriority w:val="0"/>
    <w:rPr>
      <w:rFonts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31"/>
    <w:basedOn w:val="3"/>
    <w:uiPriority w:val="0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4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3"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71"/>
    <w:basedOn w:val="3"/>
    <w:uiPriority w:val="0"/>
    <w:rPr>
      <w:rFonts w:hint="eastAsia" w:ascii="方正黑体_GBK" w:hAnsi="方正黑体_GBK" w:eastAsia="方正黑体_GBK" w:cs="方正黑体_GBK"/>
      <w:b/>
      <w:bCs/>
      <w:color w:val="000000"/>
      <w:sz w:val="28"/>
      <w:szCs w:val="28"/>
      <w:u w:val="none"/>
    </w:rPr>
  </w:style>
  <w:style w:type="character" w:customStyle="1" w:styleId="10">
    <w:name w:val="font91"/>
    <w:basedOn w:val="3"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2023-07-19T02:19:00Z</dcterms:created>
  <dc:creator>燕子</dc:creator>
  <cp:lastModifiedBy>燕子</cp:lastModifiedBy>
  <dcterms:modified xsi:type="dcterms:W3CDTF">2023-07-19T02:35:44Z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D840A01588B145C794BBE332CE7AFFAA_11</vt:lpwstr>
  </property>
</Properties>
</file>